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89" w:rsidRDefault="00AB3E89" w:rsidP="00AB3E89">
      <w:pPr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837787">
        <w:rPr>
          <w:rFonts w:ascii="Times New Roman" w:hAnsi="Times New Roman" w:cs="Times New Roman"/>
          <w:b/>
          <w:color w:val="FF0000"/>
        </w:rPr>
        <w:t xml:space="preserve">ВРЕМЯ И МЕСТО ОЗНАКОМЛЕНИЯ С РЕЗУЛЬТАТАМИ  ГИА </w:t>
      </w:r>
      <w:r>
        <w:rPr>
          <w:rFonts w:ascii="Times New Roman" w:hAnsi="Times New Roman" w:cs="Times New Roman"/>
          <w:b/>
          <w:color w:val="FF0000"/>
        </w:rPr>
        <w:t>–</w:t>
      </w:r>
      <w:r w:rsidRPr="00837787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11</w:t>
      </w:r>
    </w:p>
    <w:p w:rsidR="00440C86" w:rsidRDefault="00440C86"/>
    <w:p w:rsidR="00AB3E89" w:rsidRPr="00AB3E89" w:rsidRDefault="00AB3E89" w:rsidP="00AB3E89">
      <w:pPr>
        <w:jc w:val="both"/>
        <w:rPr>
          <w:rFonts w:ascii="Times New Roman" w:hAnsi="Times New Roman" w:cs="Times New Roman"/>
          <w:sz w:val="24"/>
          <w:szCs w:val="24"/>
        </w:rPr>
      </w:pPr>
      <w:r w:rsidRPr="00AB3E89">
        <w:rPr>
          <w:rFonts w:ascii="Times New Roman" w:hAnsi="Times New Roman" w:cs="Times New Roman"/>
          <w:sz w:val="24"/>
          <w:szCs w:val="24"/>
        </w:rPr>
        <w:t>92. 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экзаменов с утвержденными председателем ГЭК результатами экзаменов.</w:t>
      </w:r>
    </w:p>
    <w:p w:rsidR="00AB3E89" w:rsidRPr="00AB3E89" w:rsidRDefault="00AB3E89" w:rsidP="00AB3E89">
      <w:pPr>
        <w:jc w:val="both"/>
        <w:rPr>
          <w:rFonts w:ascii="Times New Roman" w:hAnsi="Times New Roman" w:cs="Times New Roman"/>
          <w:sz w:val="24"/>
          <w:szCs w:val="24"/>
        </w:rPr>
      </w:pPr>
      <w:r w:rsidRPr="00AB3E89">
        <w:rPr>
          <w:rFonts w:ascii="Times New Roman" w:hAnsi="Times New Roman" w:cs="Times New Roman"/>
          <w:sz w:val="24"/>
          <w:szCs w:val="24"/>
        </w:rPr>
        <w:t>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AB3E89" w:rsidRDefault="00AB3E89"/>
    <w:p w:rsidR="00AB3E89" w:rsidRDefault="00AB3E89"/>
    <w:sectPr w:rsidR="00AB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87" w:rsidRDefault="00537587" w:rsidP="00AB3E89">
      <w:pPr>
        <w:spacing w:after="0" w:line="240" w:lineRule="auto"/>
      </w:pPr>
      <w:r>
        <w:separator/>
      </w:r>
    </w:p>
  </w:endnote>
  <w:endnote w:type="continuationSeparator" w:id="0">
    <w:p w:rsidR="00537587" w:rsidRDefault="00537587" w:rsidP="00AB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87" w:rsidRDefault="00537587" w:rsidP="00AB3E89">
      <w:pPr>
        <w:spacing w:after="0" w:line="240" w:lineRule="auto"/>
      </w:pPr>
      <w:r>
        <w:separator/>
      </w:r>
    </w:p>
  </w:footnote>
  <w:footnote w:type="continuationSeparator" w:id="0">
    <w:p w:rsidR="00537587" w:rsidRDefault="00537587" w:rsidP="00AB3E89">
      <w:pPr>
        <w:spacing w:after="0" w:line="240" w:lineRule="auto"/>
      </w:pPr>
      <w:r>
        <w:continuationSeparator/>
      </w:r>
    </w:p>
  </w:footnote>
  <w:footnote w:id="1">
    <w:p w:rsidR="00AB3E89" w:rsidRPr="00AB3E89" w:rsidRDefault="00AB3E8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B3E89">
        <w:rPr>
          <w:rFonts w:ascii="Times New Roman" w:hAnsi="Times New Roman" w:cs="Times New Roman"/>
          <w:sz w:val="18"/>
          <w:szCs w:val="18"/>
        </w:rPr>
        <w:t>Приказ Министерство просвещения РФ и Федеральной службы по надзору в сфере образования и науки от 4 апреля 2023 г. № 233/552 "Об утверждении Порядка проведения государственной итоговой аттестации по образовательным программам среднего общего образования"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89"/>
    <w:rsid w:val="00440C86"/>
    <w:rsid w:val="00537587"/>
    <w:rsid w:val="00AB3E89"/>
    <w:rsid w:val="00B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3E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3E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3E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3E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3E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3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Михайлова </cp:lastModifiedBy>
  <cp:revision>2</cp:revision>
  <dcterms:created xsi:type="dcterms:W3CDTF">2025-06-17T07:55:00Z</dcterms:created>
  <dcterms:modified xsi:type="dcterms:W3CDTF">2025-06-17T07:55:00Z</dcterms:modified>
</cp:coreProperties>
</file>